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74930</wp:posOffset>
            </wp:positionV>
            <wp:extent cx="922020" cy="63309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3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3年全国职业院校技能大赛</w:t>
      </w:r>
    </w:p>
    <w:p>
      <w:pPr>
        <w:spacing w:line="360" w:lineRule="auto"/>
        <w:contextualSpacing/>
        <w:jc w:val="center"/>
        <w:rPr>
          <w:rFonts w:ascii="Times New Roman" w:hAnsi="Times New Roman" w:eastAsia="黑体"/>
          <w:sz w:val="32"/>
          <w:u w:val="single"/>
        </w:rPr>
      </w:pPr>
      <w:r>
        <w:rPr>
          <w:rFonts w:ascii="Times New Roman" w:hAnsi="Times New Roman" w:eastAsia="黑体"/>
          <w:sz w:val="32"/>
        </w:rPr>
        <w:t>Digital Design and Manufacturing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赛项编号：GZ-013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赛项名称：数字化设计与制造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学生赛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赛项组别：高职组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竞赛模块：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M2-数字化制造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240分钟</w:t>
      </w: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竞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赛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任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务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书</w:t>
      </w: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（样题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Times New Roman" w:hAnsi="Times New Roman" w:eastAsia="仿宋"/>
          <w:b/>
          <w:sz w:val="32"/>
          <w:szCs w:val="36"/>
        </w:rPr>
      </w:pPr>
      <w:r>
        <w:rPr>
          <w:rFonts w:ascii="Times New Roman" w:hAnsi="Times New Roman" w:eastAsia="仿宋"/>
          <w:b/>
          <w:sz w:val="32"/>
          <w:szCs w:val="36"/>
        </w:rPr>
        <w:t>2023年4月</w:t>
      </w:r>
    </w:p>
    <w:p>
      <w:pPr>
        <w:spacing w:line="360" w:lineRule="auto"/>
        <w:contextualSpacing/>
        <w:jc w:val="center"/>
        <w:rPr>
          <w:rFonts w:ascii="Times New Roman" w:hAnsi="Times New Roman" w:eastAsia="仿宋_GB2312"/>
          <w:bCs/>
          <w:sz w:val="32"/>
          <w:szCs w:val="36"/>
        </w:rPr>
      </w:pPr>
      <w:r>
        <w:rPr>
          <w:rFonts w:ascii="Times New Roman" w:hAnsi="Times New Roman" w:eastAsia="仿宋_GB2312"/>
          <w:bCs/>
          <w:sz w:val="32"/>
          <w:szCs w:val="36"/>
        </w:rPr>
        <w:t>（A4，共</w:t>
      </w:r>
      <w:r>
        <w:rPr>
          <w:rFonts w:hint="eastAsia" w:ascii="Times New Roman" w:hAnsi="Times New Roman" w:eastAsia="仿宋_GB2312"/>
          <w:bCs/>
          <w:sz w:val="32"/>
          <w:szCs w:val="36"/>
          <w:lang w:val="en-US" w:eastAsia="zh-CN"/>
        </w:rPr>
        <w:t>6</w:t>
      </w:r>
      <w:r>
        <w:rPr>
          <w:rFonts w:ascii="Times New Roman" w:hAnsi="Times New Roman" w:eastAsia="仿宋_GB2312"/>
          <w:bCs/>
          <w:sz w:val="32"/>
          <w:szCs w:val="36"/>
        </w:rPr>
        <w:t>页）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一、竞赛准备</w:t>
      </w:r>
    </w:p>
    <w:p>
      <w:pPr>
        <w:pStyle w:val="15"/>
        <w:spacing w:line="360" w:lineRule="auto"/>
        <w:ind w:firstLine="560"/>
        <w:jc w:val="both"/>
        <w:rPr>
          <w:rFonts w:ascii="仿宋_GB2312" w:hAnsi="仿宋_GB2312" w:eastAsia="仿宋_GB2312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kern w:val="0"/>
          <w:sz w:val="28"/>
        </w:rPr>
        <w:t>请你在</w:t>
      </w:r>
      <w:r>
        <w:rPr>
          <w:rFonts w:ascii="仿宋_GB2312" w:hAnsi="仿宋_GB2312" w:eastAsia="仿宋_GB2312" w:cs="仿宋_GB2312"/>
          <w:kern w:val="0"/>
          <w:sz w:val="28"/>
        </w:rPr>
        <w:t>计算机</w:t>
      </w:r>
      <w:r>
        <w:rPr>
          <w:rFonts w:hint="eastAsia" w:ascii="仿宋_GB2312" w:hAnsi="仿宋_GB2312" w:eastAsia="仿宋_GB2312" w:cs="仿宋_GB2312"/>
          <w:kern w:val="0"/>
          <w:sz w:val="28"/>
        </w:rPr>
        <w:t>D盘上以“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M2-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赛位号</w:t>
      </w:r>
      <w:r>
        <w:rPr>
          <w:rFonts w:hint="eastAsia" w:ascii="仿宋_GB2312" w:hAnsi="仿宋_GB2312" w:eastAsia="仿宋_GB2312" w:cs="仿宋_GB2312"/>
          <w:kern w:val="0"/>
          <w:sz w:val="28"/>
        </w:rPr>
        <w:t>”建立1个文件夹，在文件夹下以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“4-协同设计与质量控制”“5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数控编程与仿真加工”“6-数控加工与产品验证”</w:t>
      </w:r>
      <w:r>
        <w:rPr>
          <w:rFonts w:hint="eastAsia" w:ascii="仿宋_GB2312" w:hAnsi="仿宋_GB2312" w:eastAsia="仿宋_GB2312" w:cs="仿宋_GB2312"/>
          <w:kern w:val="0"/>
          <w:sz w:val="28"/>
        </w:rPr>
        <w:t>建</w:t>
      </w:r>
      <w:r>
        <w:rPr>
          <w:rFonts w:hint="eastAsia" w:ascii="仿宋_GB2312" w:hAnsi="仿宋_GB2312" w:eastAsia="仿宋_GB2312" w:cs="仿宋_GB2312"/>
          <w:kern w:val="0"/>
          <w:sz w:val="28"/>
          <w:lang w:val="en-US" w:eastAsia="zh-CN"/>
        </w:rPr>
        <w:t>立</w:t>
      </w:r>
      <w:r>
        <w:rPr>
          <w:rFonts w:hint="eastAsia" w:ascii="仿宋_GB2312" w:hAnsi="仿宋_GB2312" w:eastAsia="仿宋_GB2312" w:cs="仿宋_GB2312"/>
          <w:kern w:val="0"/>
          <w:sz w:val="28"/>
        </w:rPr>
        <w:t>3个子文件夹，</w:t>
      </w:r>
      <w:r>
        <w:rPr>
          <w:rFonts w:ascii="仿宋_GB2312" w:hAnsi="仿宋_GB2312" w:eastAsia="仿宋_GB2312" w:cs="仿宋_GB2312"/>
          <w:kern w:val="0"/>
          <w:sz w:val="28"/>
        </w:rPr>
        <w:t>M2</w:t>
      </w:r>
      <w:r>
        <w:rPr>
          <w:rFonts w:hint="eastAsia" w:ascii="仿宋_GB2312" w:hAnsi="仿宋_GB2312" w:eastAsia="仿宋_GB2312" w:cs="仿宋_GB2312"/>
          <w:kern w:val="0"/>
          <w:sz w:val="28"/>
        </w:rPr>
        <w:t>模块的竞赛作品按任务书要求存入对应子文件夹中，并作为评分的唯一依据。文件名不得出现工位号，</w:t>
      </w:r>
      <w:r>
        <w:rPr>
          <w:rFonts w:ascii="仿宋_GB2312" w:hAnsi="仿宋_GB2312" w:eastAsia="仿宋_GB2312" w:cs="仿宋_GB2312"/>
          <w:kern w:val="0"/>
          <w:sz w:val="28"/>
        </w:rPr>
        <w:t>文件不准做任何文字、记号、图案特殊标记，否则按违规处理。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二、竞赛资源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1.竞赛任务书；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2.M2模块电子文件位于D盘文件夹：M2-TG。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三、竞赛任务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M2模块竞赛工作流程如图1所示。</w:t>
      </w:r>
    </w:p>
    <w:p>
      <w:pPr>
        <w:pStyle w:val="2"/>
        <w:rPr>
          <w:rFonts w:hint="eastAsia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73025</wp:posOffset>
                </wp:positionV>
                <wp:extent cx="5052060" cy="861060"/>
                <wp:effectExtent l="6350" t="6350" r="1651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060" cy="861060"/>
                          <a:chOff x="2878" y="24388"/>
                          <a:chExt cx="7956" cy="1356"/>
                        </a:xfrm>
                      </wpg:grpSpPr>
                      <wps:wsp>
                        <wps:cNvPr id="3" name="直接箭头连接符 3"/>
                        <wps:cNvCnPr/>
                        <wps:spPr>
                          <a:xfrm>
                            <a:off x="4921" y="25066"/>
                            <a:ext cx="69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2878" y="24388"/>
                            <a:ext cx="7956" cy="1356"/>
                            <a:chOff x="2878" y="24388"/>
                            <a:chExt cx="7956" cy="1356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878" y="24412"/>
                              <a:ext cx="2016" cy="12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协同设计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与质量控制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5614" y="24424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数控编程</w:t>
                                </w:r>
                              </w:p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与仿真加工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箭头连接符 22"/>
                          <wps:cNvCnPr/>
                          <wps:spPr>
                            <a:xfrm>
                              <a:off x="7942" y="25069"/>
                              <a:ext cx="5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506" y="24388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数控加工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与产品验证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35pt;margin-top:5.75pt;height:67.8pt;width:397.8pt;z-index:251661312;mso-width-relative:page;mso-height-relative:page;" coordorigin="2878,24388" coordsize="7956,1356" o:gfxdata="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4dqP&#10;XNkAAAAJAQAADwAAAAAAAAABACAAAAAiAAAAZHJzL2Rvd25yZXYueG1sUEsBAhQAFAAAAAgAh07i&#10;QDmedNIiBAAAuREAAA4AAAAAAAAAAQAgAAAAKAEAAGRycy9lMm9Eb2MueG1sUEsFBgAAAAAGAAYA&#10;WQEAALwHAAAAAA==&#10;">
                <o:lock v:ext="edit" aspectratio="f"/>
                <v:shape id="_x0000_s1026" o:spid="_x0000_s1026" o:spt="32" type="#_x0000_t32" style="position:absolute;left:4921;top:25066;height:0;width:696;" filled="f" stroked="t" coordsize="21600,21600" o:gfxdata="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3HO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4472C4 [3204]" miterlimit="8" joinstyle="miter" endarrow="open"/>
                  <v:imagedata o:title=""/>
                  <o:lock v:ext="edit" aspectratio="f"/>
                </v:shape>
                <v:group id="_x0000_s1026" o:spid="_x0000_s1026" o:spt="203" style="position:absolute;left:2878;top:24388;height:1356;width:7956;" coordorigin="2878,24388" coordsize="7956,135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78;top:24412;height:1296;width:2016;v-text-anchor:middle;" fillcolor="#FFFFFF [3201]" filled="t" stroked="t" coordsize="21600,21600" o:gfxdata="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XUo+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协同设计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与质量控制</w:t>
                          </w:r>
                        </w:p>
                      </w:txbxContent>
                    </v:textbox>
                  </v:rect>
                  <v:rect id="_x0000_s1026" o:spid="_x0000_s1026" o:spt="1" style="position:absolute;left:5614;top:24424;height:1320;width:2328;v-text-anchor:middle;" fillcolor="#FFFFFF [3201]" filled="t" stroked="t" coordsize="21600,21600" o:gfxdata="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yb2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数控编程</w:t>
                          </w:r>
                        </w:p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与仿真加工</w:t>
                          </w:r>
                        </w:p>
                      </w:txbxContent>
                    </v:textbox>
                  </v:rect>
                  <v:shape id="_x0000_s1026" o:spid="_x0000_s1026" o:spt="32" type="#_x0000_t32" style="position:absolute;left:7942;top:25069;height:0;width:588;" filled="f" stroked="t" coordsize="21600,21600" o:gfxdata="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Xa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4472C4 [3204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506;top:24388;height:1320;width:2328;v-text-anchor:middle;" fillcolor="#FFFFFF [3201]" filled="t" stroked="t" coordsize="21600,21600" o:gfxdata="UEsDBAoAAAAAAIdO4kAAAAAAAAAAAAAAAAAEAAAAZHJzL1BLAwQUAAAACACHTuJAKMFEwb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JC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FEw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数控加工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与产品验证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2"/>
      </w:pPr>
    </w:p>
    <w:p>
      <w:pPr>
        <w:pStyle w:val="2"/>
      </w:pPr>
    </w:p>
    <w:p>
      <w:pPr>
        <w:widowControl/>
        <w:jc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jc w:val="center"/>
        <w:textAlignment w:val="auto"/>
        <w:rPr>
          <w:rFonts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图1 工作流程图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textAlignment w:val="auto"/>
        <w:outlineLvl w:val="1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任务四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协同设计与质量控制（10分）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情境描述：请你分别以产品设计主管、设计人员和质量管控员的角色，完成以下2项子任务：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子任务1：依据模块1设计成果，按照协同设计理念，构建完整产品设计BOM，分发相关协作任务，搭建BOM结构并准确上传图档，完成图档审核后导出BOM图档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含产品样机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子任务2：生产线加工阀芯质量控制监测尺寸为</w:t>
      </w:r>
      <m:oMath>
        <m:sSubSup>
          <m:sSubSupP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∅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22(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−0.0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52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</m:oMath>
      <w:r>
        <w:rPr>
          <w:rFonts w:hint="eastAsia" w:hAnsi="Cambria Math" w:eastAsia="仿宋_GB2312" w:cs="仿宋_GB2312"/>
          <w:bCs/>
          <w:i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形成了尺寸测量数据如表1所示，根据质量检测结果，形成SPC质量控制图，分别计算特征平均值和上控制限（UCL）及下控制限（LCL），分析相关原因并给出解决方案，形成整体质量控制报告（请在“质量控制答题纸”作答，见附件1）。</w:t>
      </w: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表1 尺寸测量数据表</w:t>
      </w:r>
    </w:p>
    <w:tbl>
      <w:tblPr>
        <w:tblStyle w:val="10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31"/>
        <w:gridCol w:w="1275"/>
        <w:gridCol w:w="1275"/>
        <w:gridCol w:w="1275"/>
        <w:gridCol w:w="127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零件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阀芯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样品数量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ascii="宋体" w:hAnsi="宋体" w:cs="Calibri"/>
                <w:sz w:val="24"/>
                <w:szCs w:val="24"/>
              </w:rPr>
              <w:t>N</w:t>
            </w:r>
            <w:r>
              <w:rPr>
                <w:rFonts w:hint="eastAsia" w:ascii="宋体" w:hAnsi="宋体" w:cs="Calibri"/>
                <w:sz w:val="24"/>
                <w:szCs w:val="24"/>
              </w:rPr>
              <w:t>=</w:t>
            </w:r>
            <w:r>
              <w:rPr>
                <w:rFonts w:ascii="宋体" w:hAnsi="宋体" w:cs="Calibri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时间间隔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检测频次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5次/件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测量特征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直径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Calibri"/>
                <w:sz w:val="24"/>
                <w:szCs w:val="24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libri"/>
                    <w:sz w:val="24"/>
                    <w:szCs w:val="24"/>
                  </w:rPr>
                  <m:t>∅</m:t>
                </m:r>
                <m:r>
                  <m:rPr>
                    <m:sty m:val="p"/>
                  </m:rPr>
                  <w:rPr>
                    <w:rFonts w:hint="default" w:ascii="Cambria Math" w:hAnsi="Cambria Math" w:cs="Calibri"/>
                    <w:sz w:val="24"/>
                    <w:szCs w:val="24"/>
                    <w:lang w:val="en-US" w:eastAsia="zh-CN"/>
                  </w:rPr>
                  <m:t>22</m:t>
                </m:r>
              </m:oMath>
            </m:oMathPara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LCL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4" w:type="dxa"/>
          </w:tcPr>
          <w:p>
            <w:pPr>
              <w:rPr>
                <w:rFonts w:cs="Calibri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13335</wp:posOffset>
                      </wp:positionV>
                      <wp:extent cx="767715" cy="351790"/>
                      <wp:effectExtent l="1905" t="4445" r="7620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715" cy="3517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9pt;margin-top:1.05pt;height:27.7pt;width:60.45pt;z-index:251660288;mso-width-relative:page;mso-height-relative:page;" filled="f" stroked="t" coordsize="21600,21600" o:gfxdata="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R0sNUAAAAHAQAADwAAAAAAAAABACAAAAAiAAAAZHJzL2Rv&#10;d25yZXYueG1sUEsBAhQAFAAAAAgAh07iQNUiIHoEAgAA8gMAAA4AAAAAAAAAAQAgAAAAJA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cs="Calibri"/>
              </w:rPr>
              <w:t xml:space="preserve"> </w:t>
            </w:r>
            <w:r>
              <w:rPr>
                <w:rFonts w:cs="Calibri"/>
              </w:rPr>
              <w:t xml:space="preserve">    </w:t>
            </w:r>
            <w:r>
              <w:rPr>
                <w:rFonts w:hint="eastAsia" w:cs="Calibri"/>
              </w:rPr>
              <w:t>次数</w:t>
            </w:r>
          </w:p>
          <w:p>
            <w:pPr>
              <w:rPr>
                <w:rFonts w:cs="Calibri"/>
              </w:rPr>
            </w:pPr>
            <w:r>
              <w:rPr>
                <w:rFonts w:hint="eastAsia" w:cs="Calibri"/>
              </w:rPr>
              <w:t>样件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8" w:type="dxa"/>
            <w:vAlign w:val="center"/>
          </w:tcPr>
          <w:p>
            <w:pPr>
              <w:rPr>
                <w:rFonts w:cs="Calibri"/>
              </w:rPr>
            </w:pPr>
            <w:r>
              <w:rPr>
                <w:rFonts w:hint="eastAsia" w:cs="Calibri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.81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.78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.79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.79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.77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.78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562" w:firstLineChars="200"/>
        <w:jc w:val="left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提交材料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(含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ZIP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，源文件格式和pdf格式。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质量控制答题纸，源文件格式和pdf格式。</w:t>
      </w:r>
    </w:p>
    <w:p>
      <w:pPr>
        <w:spacing w:line="360" w:lineRule="auto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3类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文件保存到“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4-协同设计与质量控制”子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任务五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数控编程与仿真加工（15分）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情境描述：请你以数控编程工艺员的角色，完成以下2项子任务：</w:t>
      </w:r>
    </w:p>
    <w:p>
      <w:pPr>
        <w:pStyle w:val="2"/>
        <w:spacing w:line="360" w:lineRule="auto"/>
        <w:ind w:left="0"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指定的机床、刀具、毛坯等加工条件和“任务3”输出的工程图纸，按照加工任务</w:t>
      </w:r>
      <w:r>
        <w:rPr>
          <w:rFonts w:hint="eastAsia" w:ascii="仿宋_GB2312" w:hAnsi="仿宋_GB2312" w:eastAsia="仿宋_GB2312" w:cs="仿宋_GB2312"/>
          <w:sz w:val="28"/>
          <w:szCs w:val="28"/>
        </w:rPr>
        <w:t>编制阀体零件的CAPP加工工艺过程卡和工序卡。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利用CAM编程软件编制数控加工程序并完成仿真加工验证。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选手利用预装好的编程软件，正确导入机床、刀具清单、毛坯，完成数控加工程序编制并进行仿真加工。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CAPP加工工艺过程卡和工序卡，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sz w:val="28"/>
          <w:szCs w:val="28"/>
        </w:rPr>
        <w:t>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数控加工程序，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txt格式。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sz w:val="28"/>
          <w:szCs w:val="28"/>
        </w:rPr>
        <w:t>仿真加工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录屏文件，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</w:rPr>
        <w:t>avi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将以上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3类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文件保存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“5-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数控编程与仿真加工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子文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任务六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数控加工与产品验证（1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情境描述：请你以数控加工操作员和质量检验员的角色，完成以下子任务：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子任务1：利用现场给定机床及其</w:t>
      </w:r>
      <w:r>
        <w:rPr>
          <w:rFonts w:hint="eastAsia" w:ascii="仿宋_GB2312" w:hAnsi="仿宋_GB2312" w:eastAsia="仿宋_GB2312" w:cs="仿宋_GB2312"/>
          <w:sz w:val="28"/>
          <w:szCs w:val="28"/>
        </w:rPr>
        <w:t>加工条件，按要求完成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阀体</w:t>
      </w:r>
      <w:r>
        <w:rPr>
          <w:rFonts w:hint="eastAsia" w:ascii="仿宋_GB2312" w:hAnsi="仿宋_GB2312" w:eastAsia="仿宋_GB2312" w:cs="仿宋_GB2312"/>
          <w:sz w:val="28"/>
          <w:szCs w:val="28"/>
        </w:rPr>
        <w:t>零件的数控加工。根据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赛场提供的机床、夹具和毛坯，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利用仿真加工验证后的数控程序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完成零件的加工，并保证零件的加工精度和表面粗糙度。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选手自行检测产品的加工精度，并填写加工检测工序卡（见附件2）。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将加工好的零件进行装配与调试，保证装配质量，并结合现场提供的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检测设备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进行功能性验证。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验证内容如下：1）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按压导轮能够正常实现气流换向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按压导轮回弹正常无滞留。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3）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加压1MPa后，整体无泄漏且换向正常。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加工检测工序卡，源文件格式和PDF格式。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sz w:val="28"/>
          <w:szCs w:val="28"/>
        </w:rPr>
        <w:t>装配好的产品零件实物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要求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将装配好的产品零件按要求装入密封箱提交给当值裁判。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加工检测工序卡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保存在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-数控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加工与产品验证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/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8343" w:tblpY="-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before="240" w:beforeLines="100" w:line="360" w:lineRule="auto"/>
        <w:jc w:val="left"/>
        <w:outlineLvl w:val="0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</w:p>
    <w:p>
      <w:pPr>
        <w:spacing w:before="240" w:beforeLines="100" w:line="360" w:lineRule="auto"/>
        <w:jc w:val="left"/>
        <w:outlineLvl w:val="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附件1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</w:t>
      </w:r>
    </w:p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SPC质量控制图（1分）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8580" w:tblpY="17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二、请分析控制图，说明原因与解决措施。（3分）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docGrid w:linePitch="312" w:charSpace="0"/>
        </w:sectPr>
      </w:pPr>
    </w:p>
    <w:p>
      <w:pPr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附件2 检验工序卡</w:t>
      </w:r>
    </w:p>
    <w:p>
      <w:pP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594"/>
        <w:gridCol w:w="1340"/>
        <w:gridCol w:w="1340"/>
        <w:gridCol w:w="956"/>
        <w:gridCol w:w="864"/>
        <w:gridCol w:w="1403"/>
        <w:gridCol w:w="1943"/>
        <w:gridCol w:w="2213"/>
        <w:gridCol w:w="1504"/>
        <w:gridCol w:w="695"/>
        <w:gridCol w:w="10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 验 工 序 卡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零件名称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零件号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工序名称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  页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 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0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判定结果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  量  工  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  格（mm）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编制（日期）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审核（日期）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会签（日期）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标记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处数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更改文件号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备注：1.测量项目指工程图中带有公差要求的尺寸。</w:t>
      </w:r>
    </w:p>
    <w:p>
      <w:pPr>
        <w:ind w:firstLine="630" w:firstLineChars="300"/>
      </w:pPr>
      <w:r>
        <w:rPr>
          <w:rFonts w:hint="eastAsia"/>
          <w:lang w:val="en-US" w:eastAsia="zh-CN"/>
        </w:rPr>
        <w:t>2.评判结果指对比尺寸要求，实测尺寸是否超差，如果超差填“不合格”，不超差填“合格”。</w:t>
      </w:r>
    </w:p>
    <w:p>
      <w:pPr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/>
    <w:sectPr>
      <w:pgSz w:w="16838" w:h="11906" w:orient="landscape"/>
      <w:pgMar w:top="1134" w:right="1134" w:bottom="1134" w:left="1134" w:header="851" w:footer="85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sdt>
      <w:sdtPr>
        <w:id w:val="98381352"/>
      </w:sdtPr>
      <w:sdtContent>
        <w:r>
          <w:rPr>
            <w:rFonts w:hint="eastAsia"/>
          </w:rPr>
          <w:t>20</w:t>
        </w:r>
        <w:r>
          <w:t>2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</w:rPr>
          <w:t>年全国职业院校技能大赛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高职组数字化设计与制造赛项</w:t>
        </w:r>
        <w:r>
          <w:rPr>
            <w:rFonts w:hint="eastAsia"/>
            <w:lang w:val="en-US" w:eastAsia="zh-CN"/>
          </w:rPr>
          <w:t xml:space="preserve"> </w:t>
        </w:r>
        <w:r>
          <w:t>M2</w:t>
        </w:r>
        <w:r>
          <w:rPr>
            <w:rFonts w:hint="eastAsia"/>
          </w:rPr>
          <w:t xml:space="preserve">模块竞赛任务书          </w:t>
        </w: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B5DB3"/>
    <w:multiLevelType w:val="multilevel"/>
    <w:tmpl w:val="6AFB5DB3"/>
    <w:lvl w:ilvl="0" w:tentative="0">
      <w:start w:val="1"/>
      <w:numFmt w:val="decimal"/>
      <w:pStyle w:val="19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kODc3MDRlN2NlOTBmNjU5M2Y2NzUzMzQ2YTE4NGIifQ=="/>
  </w:docVars>
  <w:rsids>
    <w:rsidRoot w:val="00280851"/>
    <w:rsid w:val="00022A4E"/>
    <w:rsid w:val="000412EA"/>
    <w:rsid w:val="00041357"/>
    <w:rsid w:val="000422E1"/>
    <w:rsid w:val="00057F95"/>
    <w:rsid w:val="0007348D"/>
    <w:rsid w:val="0007579B"/>
    <w:rsid w:val="000935A9"/>
    <w:rsid w:val="000967BF"/>
    <w:rsid w:val="0009736E"/>
    <w:rsid w:val="000B5170"/>
    <w:rsid w:val="00114840"/>
    <w:rsid w:val="0012533A"/>
    <w:rsid w:val="00134BC1"/>
    <w:rsid w:val="00152EDE"/>
    <w:rsid w:val="0016018D"/>
    <w:rsid w:val="001938FF"/>
    <w:rsid w:val="00195F7F"/>
    <w:rsid w:val="001B0527"/>
    <w:rsid w:val="001B6031"/>
    <w:rsid w:val="001E61F3"/>
    <w:rsid w:val="002043CE"/>
    <w:rsid w:val="00240F5F"/>
    <w:rsid w:val="0025592E"/>
    <w:rsid w:val="00261A73"/>
    <w:rsid w:val="00266623"/>
    <w:rsid w:val="00280851"/>
    <w:rsid w:val="00293328"/>
    <w:rsid w:val="00297DCE"/>
    <w:rsid w:val="002A6594"/>
    <w:rsid w:val="002C5F75"/>
    <w:rsid w:val="003262AA"/>
    <w:rsid w:val="00364A83"/>
    <w:rsid w:val="003A005A"/>
    <w:rsid w:val="003D548B"/>
    <w:rsid w:val="003F38C7"/>
    <w:rsid w:val="00412A30"/>
    <w:rsid w:val="00413C90"/>
    <w:rsid w:val="00427A54"/>
    <w:rsid w:val="0047606C"/>
    <w:rsid w:val="00542721"/>
    <w:rsid w:val="0054412B"/>
    <w:rsid w:val="00550222"/>
    <w:rsid w:val="005861BC"/>
    <w:rsid w:val="005B3D81"/>
    <w:rsid w:val="005D3C87"/>
    <w:rsid w:val="005D75A0"/>
    <w:rsid w:val="00607722"/>
    <w:rsid w:val="0063199B"/>
    <w:rsid w:val="00644FA4"/>
    <w:rsid w:val="00652960"/>
    <w:rsid w:val="0066033D"/>
    <w:rsid w:val="00672110"/>
    <w:rsid w:val="0068736B"/>
    <w:rsid w:val="006B336C"/>
    <w:rsid w:val="006C3F34"/>
    <w:rsid w:val="007027AA"/>
    <w:rsid w:val="007173B8"/>
    <w:rsid w:val="007344A6"/>
    <w:rsid w:val="00757EE4"/>
    <w:rsid w:val="007C1644"/>
    <w:rsid w:val="007C4B87"/>
    <w:rsid w:val="007F01EC"/>
    <w:rsid w:val="0082479C"/>
    <w:rsid w:val="008507F7"/>
    <w:rsid w:val="0086068F"/>
    <w:rsid w:val="0089363A"/>
    <w:rsid w:val="00897C12"/>
    <w:rsid w:val="008B3ED3"/>
    <w:rsid w:val="008B5336"/>
    <w:rsid w:val="008C4168"/>
    <w:rsid w:val="008D2B84"/>
    <w:rsid w:val="008E2FA0"/>
    <w:rsid w:val="00901F5F"/>
    <w:rsid w:val="0091542A"/>
    <w:rsid w:val="009311A3"/>
    <w:rsid w:val="00942A98"/>
    <w:rsid w:val="00950616"/>
    <w:rsid w:val="00954377"/>
    <w:rsid w:val="009623F1"/>
    <w:rsid w:val="009805EE"/>
    <w:rsid w:val="009A23D2"/>
    <w:rsid w:val="009B56F3"/>
    <w:rsid w:val="009F5569"/>
    <w:rsid w:val="00A1039D"/>
    <w:rsid w:val="00A26E45"/>
    <w:rsid w:val="00AA0045"/>
    <w:rsid w:val="00AA3C03"/>
    <w:rsid w:val="00AB1D77"/>
    <w:rsid w:val="00AB3F2B"/>
    <w:rsid w:val="00AB5A45"/>
    <w:rsid w:val="00AF5044"/>
    <w:rsid w:val="00AF5EC4"/>
    <w:rsid w:val="00B008F0"/>
    <w:rsid w:val="00B042EF"/>
    <w:rsid w:val="00B25700"/>
    <w:rsid w:val="00B7212D"/>
    <w:rsid w:val="00BA255E"/>
    <w:rsid w:val="00BC782E"/>
    <w:rsid w:val="00C23566"/>
    <w:rsid w:val="00C307A5"/>
    <w:rsid w:val="00C32AEF"/>
    <w:rsid w:val="00C71EFC"/>
    <w:rsid w:val="00CF0F7C"/>
    <w:rsid w:val="00CF2623"/>
    <w:rsid w:val="00D045F2"/>
    <w:rsid w:val="00D35450"/>
    <w:rsid w:val="00D86AB0"/>
    <w:rsid w:val="00D9128A"/>
    <w:rsid w:val="00DF633C"/>
    <w:rsid w:val="00E409BE"/>
    <w:rsid w:val="00E41B44"/>
    <w:rsid w:val="00E548C4"/>
    <w:rsid w:val="00E7038C"/>
    <w:rsid w:val="00EA4E02"/>
    <w:rsid w:val="00EF54D9"/>
    <w:rsid w:val="00F10CF0"/>
    <w:rsid w:val="00F13DA9"/>
    <w:rsid w:val="00F451CF"/>
    <w:rsid w:val="00FC2E4E"/>
    <w:rsid w:val="00FE33F2"/>
    <w:rsid w:val="00FF137D"/>
    <w:rsid w:val="03A72764"/>
    <w:rsid w:val="03C0788A"/>
    <w:rsid w:val="04640655"/>
    <w:rsid w:val="04736E13"/>
    <w:rsid w:val="065169B7"/>
    <w:rsid w:val="07462294"/>
    <w:rsid w:val="076A2F4C"/>
    <w:rsid w:val="07AE4AAE"/>
    <w:rsid w:val="07B54D24"/>
    <w:rsid w:val="08601134"/>
    <w:rsid w:val="086F75C9"/>
    <w:rsid w:val="090E293E"/>
    <w:rsid w:val="09F14039"/>
    <w:rsid w:val="0B2E06EA"/>
    <w:rsid w:val="0BC81EB6"/>
    <w:rsid w:val="0DCE6B40"/>
    <w:rsid w:val="0DEF37FE"/>
    <w:rsid w:val="0E63372C"/>
    <w:rsid w:val="101D790A"/>
    <w:rsid w:val="10507EB4"/>
    <w:rsid w:val="10E16B8A"/>
    <w:rsid w:val="10EC085B"/>
    <w:rsid w:val="11555F29"/>
    <w:rsid w:val="11733C86"/>
    <w:rsid w:val="1184777C"/>
    <w:rsid w:val="12C0324A"/>
    <w:rsid w:val="13655850"/>
    <w:rsid w:val="13801461"/>
    <w:rsid w:val="14997EA7"/>
    <w:rsid w:val="14E86BD0"/>
    <w:rsid w:val="15284D87"/>
    <w:rsid w:val="154222ED"/>
    <w:rsid w:val="15E2587E"/>
    <w:rsid w:val="16243523"/>
    <w:rsid w:val="16B35BA0"/>
    <w:rsid w:val="1713469C"/>
    <w:rsid w:val="177476C0"/>
    <w:rsid w:val="17DA4A5F"/>
    <w:rsid w:val="18D53DA1"/>
    <w:rsid w:val="18FC7284"/>
    <w:rsid w:val="19B53453"/>
    <w:rsid w:val="1A725422"/>
    <w:rsid w:val="1B4F159B"/>
    <w:rsid w:val="1B8847D2"/>
    <w:rsid w:val="1BA61565"/>
    <w:rsid w:val="1BD14D89"/>
    <w:rsid w:val="1C8D4145"/>
    <w:rsid w:val="1CAF5234"/>
    <w:rsid w:val="1CE14ECE"/>
    <w:rsid w:val="1CF77E61"/>
    <w:rsid w:val="1E5E181A"/>
    <w:rsid w:val="1EA945BC"/>
    <w:rsid w:val="20254CE5"/>
    <w:rsid w:val="207601C9"/>
    <w:rsid w:val="20C10471"/>
    <w:rsid w:val="21843C8D"/>
    <w:rsid w:val="22435C24"/>
    <w:rsid w:val="225B37B7"/>
    <w:rsid w:val="229E0D7F"/>
    <w:rsid w:val="23677404"/>
    <w:rsid w:val="23B77673"/>
    <w:rsid w:val="246F2C99"/>
    <w:rsid w:val="25DA3E7C"/>
    <w:rsid w:val="28ED036A"/>
    <w:rsid w:val="293372CB"/>
    <w:rsid w:val="2BA70F21"/>
    <w:rsid w:val="2E3C0788"/>
    <w:rsid w:val="2EC44A97"/>
    <w:rsid w:val="2EDA499B"/>
    <w:rsid w:val="2F157E7E"/>
    <w:rsid w:val="2FF0068C"/>
    <w:rsid w:val="30DF32CE"/>
    <w:rsid w:val="32290665"/>
    <w:rsid w:val="33C54D7C"/>
    <w:rsid w:val="33D740F0"/>
    <w:rsid w:val="354D26CF"/>
    <w:rsid w:val="35680914"/>
    <w:rsid w:val="36F154C9"/>
    <w:rsid w:val="3709636F"/>
    <w:rsid w:val="39E76710"/>
    <w:rsid w:val="39F257E0"/>
    <w:rsid w:val="3AEF3ACE"/>
    <w:rsid w:val="3B1E43B3"/>
    <w:rsid w:val="3BE43234"/>
    <w:rsid w:val="3BF27D19"/>
    <w:rsid w:val="3D125759"/>
    <w:rsid w:val="3D801355"/>
    <w:rsid w:val="3E0930F8"/>
    <w:rsid w:val="3E1D6BA4"/>
    <w:rsid w:val="3F375A43"/>
    <w:rsid w:val="3FB35A12"/>
    <w:rsid w:val="41B96BE3"/>
    <w:rsid w:val="420F28CC"/>
    <w:rsid w:val="421F113C"/>
    <w:rsid w:val="433230F1"/>
    <w:rsid w:val="438A6A89"/>
    <w:rsid w:val="43CF6B92"/>
    <w:rsid w:val="449B0822"/>
    <w:rsid w:val="44FC7F9B"/>
    <w:rsid w:val="462F3918"/>
    <w:rsid w:val="46DF533E"/>
    <w:rsid w:val="472334C2"/>
    <w:rsid w:val="47384388"/>
    <w:rsid w:val="48650506"/>
    <w:rsid w:val="48F7696F"/>
    <w:rsid w:val="48FA0E7E"/>
    <w:rsid w:val="497E2BEC"/>
    <w:rsid w:val="499E328F"/>
    <w:rsid w:val="4A062BE2"/>
    <w:rsid w:val="4A5D6D76"/>
    <w:rsid w:val="4CFD207A"/>
    <w:rsid w:val="4F5053E0"/>
    <w:rsid w:val="507A38E4"/>
    <w:rsid w:val="523336B1"/>
    <w:rsid w:val="532E5683"/>
    <w:rsid w:val="54745318"/>
    <w:rsid w:val="54FC530D"/>
    <w:rsid w:val="5531145B"/>
    <w:rsid w:val="559101C2"/>
    <w:rsid w:val="599B1C2D"/>
    <w:rsid w:val="5A2309DB"/>
    <w:rsid w:val="5A566545"/>
    <w:rsid w:val="5E74502D"/>
    <w:rsid w:val="5F526256"/>
    <w:rsid w:val="5F7546DE"/>
    <w:rsid w:val="61D427B3"/>
    <w:rsid w:val="62287742"/>
    <w:rsid w:val="623E0D13"/>
    <w:rsid w:val="62436A1E"/>
    <w:rsid w:val="630801D0"/>
    <w:rsid w:val="631A6398"/>
    <w:rsid w:val="635A392B"/>
    <w:rsid w:val="63C87DEC"/>
    <w:rsid w:val="6582360D"/>
    <w:rsid w:val="65D33155"/>
    <w:rsid w:val="65DC2D1D"/>
    <w:rsid w:val="660E3AB1"/>
    <w:rsid w:val="696E0B1C"/>
    <w:rsid w:val="6A6B0B13"/>
    <w:rsid w:val="6AA6419E"/>
    <w:rsid w:val="6AF10963"/>
    <w:rsid w:val="6D4C1FCA"/>
    <w:rsid w:val="6D6547D9"/>
    <w:rsid w:val="6DCB757A"/>
    <w:rsid w:val="6F6823D6"/>
    <w:rsid w:val="6F73695A"/>
    <w:rsid w:val="70052E70"/>
    <w:rsid w:val="702A28D7"/>
    <w:rsid w:val="710B1370"/>
    <w:rsid w:val="721675B7"/>
    <w:rsid w:val="722A12B4"/>
    <w:rsid w:val="72BF19FC"/>
    <w:rsid w:val="737D5DD2"/>
    <w:rsid w:val="73FD7943"/>
    <w:rsid w:val="751C145E"/>
    <w:rsid w:val="75A4312B"/>
    <w:rsid w:val="768857E3"/>
    <w:rsid w:val="76EE7538"/>
    <w:rsid w:val="78CE1A49"/>
    <w:rsid w:val="78FE2B52"/>
    <w:rsid w:val="79CE3B4A"/>
    <w:rsid w:val="7A562C54"/>
    <w:rsid w:val="7C645EF4"/>
    <w:rsid w:val="7C865EDA"/>
    <w:rsid w:val="7D180687"/>
    <w:rsid w:val="7EF46ED2"/>
    <w:rsid w:val="7F56028B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spacing w:line="400" w:lineRule="atLeast"/>
      <w:ind w:firstLine="426"/>
    </w:pPr>
    <w:rPr>
      <w:szCs w:val="20"/>
    </w:rPr>
  </w:style>
  <w:style w:type="paragraph" w:styleId="3">
    <w:name w:val="Body Text"/>
    <w:basedOn w:val="1"/>
    <w:next w:val="1"/>
    <w:qFormat/>
    <w:uiPriority w:val="1"/>
    <w:pPr>
      <w:ind w:left="1592"/>
    </w:pPr>
    <w:rPr>
      <w:rFonts w:ascii="Microsoft JhengHei" w:hAnsi="Microsoft JhengHei" w:eastAsia="Microsoft JhengHei"/>
    </w:rPr>
  </w:style>
  <w:style w:type="paragraph" w:styleId="4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szCs w:val="28"/>
      <w:lang w:bidi="th-TH"/>
    </w:rPr>
  </w:style>
  <w:style w:type="paragraph" w:customStyle="1" w:styleId="16">
    <w:name w:val="表题"/>
    <w:basedOn w:val="1"/>
    <w:qFormat/>
    <w:uiPriority w:val="0"/>
    <w:pPr>
      <w:snapToGrid w:val="0"/>
      <w:spacing w:line="360" w:lineRule="auto"/>
      <w:jc w:val="center"/>
    </w:pPr>
    <w:rPr>
      <w:rFonts w:ascii="Times New Roman" w:hAnsi="Times New Roman"/>
      <w:kern w:val="0"/>
      <w:szCs w:val="21"/>
    </w:rPr>
  </w:style>
  <w:style w:type="character" w:customStyle="1" w:styleId="17">
    <w:name w:val="批注文字 字符"/>
    <w:basedOn w:val="11"/>
    <w:link w:val="4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paragraph" w:customStyle="1" w:styleId="19">
    <w:name w:val="numbered list"/>
    <w:basedOn w:val="1"/>
    <w:link w:val="20"/>
    <w:qFormat/>
    <w:locked/>
    <w:uiPriority w:val="0"/>
    <w:pPr>
      <w:widowControl/>
      <w:numPr>
        <w:ilvl w:val="0"/>
        <w:numId w:val="1"/>
      </w:numPr>
      <w:spacing w:after="60"/>
      <w:contextualSpacing/>
      <w:jc w:val="left"/>
    </w:pPr>
    <w:rPr>
      <w:rFonts w:ascii="Arial" w:hAnsi="Arial" w:eastAsiaTheme="minorEastAsia" w:cstheme="minorBidi"/>
      <w:kern w:val="0"/>
      <w:sz w:val="20"/>
      <w:szCs w:val="22"/>
      <w:lang w:val="en-GB" w:eastAsia="en-US"/>
    </w:rPr>
  </w:style>
  <w:style w:type="character" w:customStyle="1" w:styleId="20">
    <w:name w:val="numbered list Char"/>
    <w:basedOn w:val="11"/>
    <w:link w:val="19"/>
    <w:qFormat/>
    <w:uiPriority w:val="0"/>
    <w:rPr>
      <w:rFonts w:ascii="Arial" w:hAnsi="Arial"/>
      <w:kern w:val="0"/>
      <w:sz w:val="20"/>
      <w:lang w:val="en-GB" w:eastAsia="en-US"/>
    </w:rPr>
  </w:style>
  <w:style w:type="paragraph" w:customStyle="1" w:styleId="21">
    <w:name w:val="自定正文"/>
    <w:basedOn w:val="3"/>
    <w:qFormat/>
    <w:uiPriority w:val="0"/>
    <w:pPr>
      <w:spacing w:line="360" w:lineRule="auto"/>
      <w:ind w:left="0" w:firstLine="200" w:firstLineChars="200"/>
    </w:pPr>
    <w:rPr>
      <w:spacing w:val="-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1713</Words>
  <Characters>2145</Characters>
  <Lines>18</Lines>
  <Paragraphs>5</Paragraphs>
  <TotalTime>0</TotalTime>
  <ScaleCrop>false</ScaleCrop>
  <LinksUpToDate>false</LinksUpToDate>
  <CharactersWithSpaces>2178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revision>7</cp:revision>
  <cp:lastPrinted>2021-03-15T20:41:00Z</cp:lastPrinted>
  <dcterms:created xsi:type="dcterms:W3CDTF">2021-03-13T13:20:00Z</dcterms:created>
  <dcterms:modified xsi:type="dcterms:W3CDTF">2023-04-17T15:23:33Z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3F20DBE6255848EABC9F1002F0A1DED2_12</vt:lpwstr>
  </property>
</Properties>
</file>